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1"/>
        <w:tblW w:w="10583" w:type="dxa"/>
        <w:tblLook w:val="01E0" w:firstRow="1" w:lastRow="1" w:firstColumn="1" w:lastColumn="1" w:noHBand="0" w:noVBand="0"/>
      </w:tblPr>
      <w:tblGrid>
        <w:gridCol w:w="5211"/>
        <w:gridCol w:w="5372"/>
      </w:tblGrid>
      <w:tr w:rsidR="00E7218C" w:rsidRPr="00E7218C" w:rsidTr="008628B2">
        <w:trPr>
          <w:trHeight w:val="1195"/>
        </w:trPr>
        <w:tc>
          <w:tcPr>
            <w:tcW w:w="5211" w:type="dxa"/>
            <w:shd w:val="clear" w:color="auto" w:fill="auto"/>
          </w:tcPr>
          <w:p w:rsidR="00E7218C" w:rsidRPr="008628B2" w:rsidRDefault="00E7218C" w:rsidP="00232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B2">
              <w:rPr>
                <w:rFonts w:ascii="Times New Roman" w:hAnsi="Times New Roman" w:cs="Times New Roman"/>
                <w:sz w:val="26"/>
                <w:szCs w:val="26"/>
              </w:rPr>
              <w:t>UBND QUẬN LONG BIÊN</w:t>
            </w:r>
          </w:p>
          <w:p w:rsidR="00E7218C" w:rsidRPr="008628B2" w:rsidRDefault="00E7218C" w:rsidP="00232B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8B2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ĐÔ THỊ VIỆT HƯNG</w:t>
            </w:r>
          </w:p>
          <w:p w:rsidR="00E7218C" w:rsidRPr="00E7218C" w:rsidRDefault="00E7218C" w:rsidP="00232B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28B2">
              <w:rPr>
                <w:rFonts w:ascii="Times New Roman" w:hAnsi="Times New Roman" w:cs="Times New Roman"/>
                <w:b/>
                <w:sz w:val="26"/>
                <w:szCs w:val="26"/>
              </w:rPr>
              <w:t>Năm học 2017-2018</w:t>
            </w:r>
          </w:p>
        </w:tc>
        <w:tc>
          <w:tcPr>
            <w:tcW w:w="5372" w:type="dxa"/>
            <w:shd w:val="clear" w:color="auto" w:fill="auto"/>
          </w:tcPr>
          <w:p w:rsidR="00E7218C" w:rsidRPr="001C7688" w:rsidRDefault="00E7218C" w:rsidP="00232B2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628B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ĐỀ </w:t>
            </w:r>
            <w:r w:rsidR="008628B2" w:rsidRPr="008628B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CƯƠN ÔN TẬP</w:t>
            </w:r>
            <w:r w:rsidR="001C7688" w:rsidRPr="001C76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HỌC KỲ II</w:t>
            </w:r>
          </w:p>
          <w:p w:rsidR="00E7218C" w:rsidRPr="008628B2" w:rsidRDefault="00E7218C" w:rsidP="00232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B2">
              <w:rPr>
                <w:rFonts w:ascii="Times New Roman" w:hAnsi="Times New Roman" w:cs="Times New Roman"/>
                <w:sz w:val="26"/>
                <w:szCs w:val="26"/>
              </w:rPr>
              <w:t xml:space="preserve">Môn: </w:t>
            </w:r>
            <w:r w:rsidR="008628B2" w:rsidRPr="008628B2">
              <w:rPr>
                <w:rFonts w:ascii="Times New Roman" w:hAnsi="Times New Roman" w:cs="Times New Roman"/>
                <w:sz w:val="26"/>
                <w:szCs w:val="26"/>
              </w:rPr>
              <w:t>Tin học 6</w:t>
            </w:r>
          </w:p>
          <w:p w:rsidR="00E7218C" w:rsidRPr="00E7218C" w:rsidRDefault="00E7218C" w:rsidP="00E721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28B2">
              <w:rPr>
                <w:rFonts w:ascii="Times New Roman" w:hAnsi="Times New Roman" w:cs="Times New Roman"/>
                <w:sz w:val="26"/>
                <w:szCs w:val="26"/>
              </w:rPr>
              <w:t>Thờ</w:t>
            </w:r>
            <w:r w:rsidR="001C7688">
              <w:rPr>
                <w:rFonts w:ascii="Times New Roman" w:hAnsi="Times New Roman" w:cs="Times New Roman"/>
                <w:sz w:val="26"/>
                <w:szCs w:val="26"/>
              </w:rPr>
              <w:t>i gian 4</w:t>
            </w:r>
            <w:r w:rsidRPr="008628B2">
              <w:rPr>
                <w:rFonts w:ascii="Times New Roman" w:hAnsi="Times New Roman" w:cs="Times New Roman"/>
                <w:sz w:val="26"/>
                <w:szCs w:val="26"/>
              </w:rPr>
              <w:t>5 phút</w:t>
            </w:r>
            <w:r w:rsidRPr="00E7218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D22584" w:rsidRDefault="00D22584" w:rsidP="00D2258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1C7688" w:rsidRPr="001C7688" w:rsidRDefault="001C7688" w:rsidP="00D225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bookmarkStart w:id="0" w:name="_GoBack"/>
      <w:bookmarkEnd w:id="0"/>
      <w:r w:rsidRPr="00D22584">
        <w:rPr>
          <w:rFonts w:ascii="Times New Roman" w:hAnsi="Times New Roman" w:cs="Times New Roman"/>
          <w:b/>
          <w:sz w:val="28"/>
          <w:szCs w:val="28"/>
          <w:lang w:val="pt-BR"/>
        </w:rPr>
        <w:t>Câu 1</w:t>
      </w:r>
      <w:r w:rsidRPr="00D22584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  <w:r w:rsidRPr="001C7688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Pr="001C7688">
        <w:rPr>
          <w:rFonts w:ascii="Times New Roman" w:hAnsi="Times New Roman" w:cs="Times New Roman"/>
          <w:sz w:val="28"/>
          <w:szCs w:val="28"/>
          <w:lang w:val="fr-FR"/>
        </w:rPr>
        <w:t xml:space="preserve">Con trỏ soạn thảo là gì? Hãy nêu sự giống nhau và khác nhau về ý nghĩa của con trỏ sọan thảo và con trỏ chuột. </w:t>
      </w:r>
    </w:p>
    <w:p w:rsidR="001C7688" w:rsidRPr="001C7688" w:rsidRDefault="001C7688" w:rsidP="00D225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22584">
        <w:rPr>
          <w:rFonts w:ascii="Times New Roman" w:hAnsi="Times New Roman" w:cs="Times New Roman"/>
          <w:b/>
          <w:sz w:val="28"/>
          <w:szCs w:val="28"/>
          <w:lang w:val="fr-FR"/>
        </w:rPr>
        <w:t>Câu 2</w:t>
      </w:r>
      <w:r w:rsidRPr="00D22584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Pr="001C7688">
        <w:rPr>
          <w:rFonts w:ascii="Times New Roman" w:hAnsi="Times New Roman" w:cs="Times New Roman"/>
          <w:sz w:val="28"/>
          <w:szCs w:val="28"/>
          <w:lang w:val="fr-FR"/>
        </w:rPr>
        <w:t xml:space="preserve"> Thế nào là định dạng văn bản? Các lệnh định dạng được phân loại như thế nào?</w:t>
      </w:r>
    </w:p>
    <w:p w:rsidR="001C7688" w:rsidRPr="001C7688" w:rsidRDefault="001C7688" w:rsidP="00D225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22584">
        <w:rPr>
          <w:rFonts w:ascii="Times New Roman" w:hAnsi="Times New Roman" w:cs="Times New Roman"/>
          <w:b/>
          <w:sz w:val="28"/>
          <w:szCs w:val="28"/>
          <w:lang w:val="fr-FR"/>
        </w:rPr>
        <w:t>Câu 3</w:t>
      </w:r>
      <w:r w:rsidRPr="00D22584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Pr="001C7688">
        <w:rPr>
          <w:rFonts w:ascii="Times New Roman" w:hAnsi="Times New Roman" w:cs="Times New Roman"/>
          <w:sz w:val="28"/>
          <w:szCs w:val="28"/>
          <w:lang w:val="fr-FR"/>
        </w:rPr>
        <w:t xml:space="preserve"> Thế nào là định dạng đoạn văn bản? Khi thực hiện định dạng một đoạn văn bản chúng ta có cần chọn cả đoạn văn bản không?</w:t>
      </w:r>
    </w:p>
    <w:p w:rsidR="001C7688" w:rsidRPr="008F7620" w:rsidRDefault="001C7688" w:rsidP="00D225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7688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4 : </w:t>
      </w:r>
      <w:r w:rsidRPr="001C7688">
        <w:rPr>
          <w:rFonts w:ascii="Times New Roman" w:hAnsi="Times New Roman" w:cs="Times New Roman"/>
          <w:sz w:val="28"/>
          <w:szCs w:val="28"/>
        </w:rPr>
        <w:t xml:space="preserve">Nêu cách chèn hình ảnh vào văn bản? </w:t>
      </w:r>
      <w:r w:rsidR="008F7620" w:rsidRPr="008F7620">
        <w:rPr>
          <w:rFonts w:ascii="Times New Roman" w:hAnsi="Times New Roman" w:cs="Times New Roman"/>
          <w:sz w:val="28"/>
          <w:szCs w:val="28"/>
        </w:rPr>
        <w:t>Nêu các bước thay đổi cách bố trí hình ảnh trên trang văn bản? Hãy kể tên một số cách bố trí hình ảnh trên trang văn bản.</w:t>
      </w:r>
    </w:p>
    <w:p w:rsidR="001C7688" w:rsidRPr="001C7688" w:rsidRDefault="001C7688" w:rsidP="00D225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7688">
        <w:rPr>
          <w:rFonts w:ascii="Times New Roman" w:hAnsi="Times New Roman" w:cs="Times New Roman"/>
          <w:b/>
          <w:sz w:val="28"/>
          <w:szCs w:val="28"/>
        </w:rPr>
        <w:t xml:space="preserve">Câu 5: </w:t>
      </w:r>
      <w:r w:rsidRPr="008F7620">
        <w:rPr>
          <w:rFonts w:ascii="Times New Roman" w:hAnsi="Times New Roman" w:cs="Times New Roman"/>
          <w:sz w:val="28"/>
          <w:szCs w:val="28"/>
        </w:rPr>
        <w:t xml:space="preserve">Nêu cách </w:t>
      </w:r>
      <w:r w:rsidR="008F7620" w:rsidRPr="008F7620">
        <w:rPr>
          <w:rFonts w:ascii="Times New Roman" w:hAnsi="Times New Roman" w:cs="Times New Roman"/>
          <w:sz w:val="28"/>
          <w:szCs w:val="28"/>
        </w:rPr>
        <w:t xml:space="preserve">thay đổi hướng trang và </w:t>
      </w:r>
      <w:r w:rsidRPr="008F7620">
        <w:rPr>
          <w:rFonts w:ascii="Times New Roman" w:hAnsi="Times New Roman" w:cs="Times New Roman"/>
          <w:sz w:val="28"/>
          <w:szCs w:val="28"/>
        </w:rPr>
        <w:t>đặt lề trang văn bản?</w:t>
      </w:r>
      <w:r w:rsidRPr="001C7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688">
        <w:rPr>
          <w:rFonts w:ascii="Times New Roman" w:hAnsi="Times New Roman" w:cs="Times New Roman"/>
          <w:sz w:val="28"/>
          <w:szCs w:val="28"/>
        </w:rPr>
        <w:t>Muốn đặt lề</w:t>
      </w:r>
      <w:r w:rsidRPr="001C7688">
        <w:rPr>
          <w:rFonts w:ascii="Times New Roman" w:hAnsi="Times New Roman" w:cs="Times New Roman"/>
          <w:sz w:val="28"/>
          <w:szCs w:val="28"/>
        </w:rPr>
        <w:t xml:space="preserve"> trang phía trái là 1</w:t>
      </w:r>
      <w:r w:rsidRPr="001C7688">
        <w:rPr>
          <w:rFonts w:ascii="Times New Roman" w:hAnsi="Times New Roman" w:cs="Times New Roman"/>
          <w:sz w:val="28"/>
          <w:szCs w:val="28"/>
        </w:rPr>
        <w:t>cm, lề phả</w:t>
      </w:r>
      <w:r w:rsidRPr="001C7688">
        <w:rPr>
          <w:rFonts w:ascii="Times New Roman" w:hAnsi="Times New Roman" w:cs="Times New Roman"/>
          <w:sz w:val="28"/>
          <w:szCs w:val="28"/>
        </w:rPr>
        <w:t>i là 2</w:t>
      </w:r>
      <w:r w:rsidRPr="001C7688">
        <w:rPr>
          <w:rFonts w:ascii="Times New Roman" w:hAnsi="Times New Roman" w:cs="Times New Roman"/>
          <w:sz w:val="28"/>
          <w:szCs w:val="28"/>
        </w:rPr>
        <w:t>cm, lề trên là 2.5cm, lề dưới là 2</w:t>
      </w:r>
      <w:r w:rsidR="008F7620">
        <w:rPr>
          <w:rFonts w:ascii="Times New Roman" w:hAnsi="Times New Roman" w:cs="Times New Roman"/>
          <w:sz w:val="28"/>
          <w:szCs w:val="28"/>
        </w:rPr>
        <w:t xml:space="preserve"> cm t</w:t>
      </w:r>
      <w:r w:rsidRPr="001C7688">
        <w:rPr>
          <w:rFonts w:ascii="Times New Roman" w:hAnsi="Times New Roman" w:cs="Times New Roman"/>
          <w:sz w:val="28"/>
          <w:szCs w:val="28"/>
        </w:rPr>
        <w:t xml:space="preserve">a làm thế nào? </w:t>
      </w:r>
    </w:p>
    <w:p w:rsidR="001C7688" w:rsidRPr="001C7688" w:rsidRDefault="001C7688" w:rsidP="00D225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6: </w:t>
      </w:r>
      <w:r>
        <w:rPr>
          <w:rFonts w:ascii="Times New Roman" w:hAnsi="Times New Roman" w:cs="Times New Roman"/>
          <w:sz w:val="28"/>
          <w:szCs w:val="28"/>
        </w:rPr>
        <w:t xml:space="preserve"> Em hãy trình bày cách tạo bảng với</w:t>
      </w:r>
      <w:r w:rsidRPr="001C7688">
        <w:rPr>
          <w:rFonts w:ascii="Times New Roman" w:hAnsi="Times New Roman" w:cs="Times New Roman"/>
          <w:sz w:val="28"/>
          <w:szCs w:val="28"/>
        </w:rPr>
        <w:t xml:space="preserve"> số cột và số hàng nhất định? (VD: bảng có 3 cột, 5 hàng). Nêu các bước chèn thêm hàng, thêm</w:t>
      </w:r>
      <w:r>
        <w:rPr>
          <w:rFonts w:ascii="Times New Roman" w:hAnsi="Times New Roman" w:cs="Times New Roman"/>
          <w:sz w:val="28"/>
          <w:szCs w:val="28"/>
        </w:rPr>
        <w:t xml:space="preserve"> cột, các bước xóa hàng</w:t>
      </w:r>
      <w:r w:rsidRPr="001C7688">
        <w:rPr>
          <w:rFonts w:ascii="Times New Roman" w:hAnsi="Times New Roman" w:cs="Times New Roman"/>
          <w:sz w:val="28"/>
          <w:szCs w:val="28"/>
        </w:rPr>
        <w:t>, xóa cột</w:t>
      </w:r>
    </w:p>
    <w:p w:rsidR="001C7688" w:rsidRPr="001C7688" w:rsidRDefault="001C7688" w:rsidP="00D22584">
      <w:pPr>
        <w:tabs>
          <w:tab w:val="left" w:pos="284"/>
          <w:tab w:val="left" w:pos="2835"/>
          <w:tab w:val="left" w:pos="5670"/>
          <w:tab w:val="left" w:pos="8222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1C7688">
        <w:rPr>
          <w:rFonts w:ascii="Times New Roman" w:hAnsi="Times New Roman" w:cs="Times New Roman"/>
          <w:b/>
          <w:sz w:val="28"/>
          <w:szCs w:val="28"/>
        </w:rPr>
        <w:t xml:space="preserve">Câu 7: </w:t>
      </w:r>
      <w:r w:rsidRPr="001C7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688">
        <w:rPr>
          <w:rFonts w:ascii="Times New Roman" w:hAnsi="Times New Roman" w:cs="Times New Roman"/>
          <w:bCs/>
          <w:sz w:val="28"/>
          <w:szCs w:val="28"/>
          <w:lang w:val="pl-PL"/>
        </w:rPr>
        <w:t>Em hãy kể tên các kiểu gõ văn bản chữ</w:t>
      </w:r>
      <w:r w:rsidRPr="001C7688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 V</w:t>
      </w:r>
      <w:r w:rsidRPr="001C7688">
        <w:rPr>
          <w:rFonts w:ascii="Times New Roman" w:hAnsi="Times New Roman" w:cs="Times New Roman"/>
          <w:bCs/>
          <w:sz w:val="28"/>
          <w:szCs w:val="28"/>
          <w:lang w:val="pl-PL"/>
        </w:rPr>
        <w:t>iệt mà em được họ</w:t>
      </w:r>
      <w:r w:rsidRPr="001C7688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c. </w:t>
      </w:r>
      <w:r w:rsidRPr="001C7688">
        <w:rPr>
          <w:rFonts w:ascii="Times New Roman" w:hAnsi="Times New Roman" w:cs="Times New Roman"/>
          <w:sz w:val="28"/>
          <w:szCs w:val="28"/>
          <w:lang w:val="pl-PL"/>
        </w:rPr>
        <w:t>Bằng một trong các kiểu gõ em đã học hoàn thành đoạn thơ sau:</w:t>
      </w:r>
    </w:p>
    <w:p w:rsidR="001C7688" w:rsidRPr="001C7688" w:rsidRDefault="001C7688" w:rsidP="00D22584">
      <w:pPr>
        <w:tabs>
          <w:tab w:val="left" w:pos="284"/>
          <w:tab w:val="left" w:pos="560"/>
          <w:tab w:val="left" w:pos="700"/>
          <w:tab w:val="left" w:pos="2835"/>
          <w:tab w:val="left" w:pos="5670"/>
          <w:tab w:val="left" w:pos="8222"/>
        </w:tabs>
        <w:spacing w:line="240" w:lineRule="auto"/>
        <w:ind w:left="216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1C7688">
        <w:rPr>
          <w:rFonts w:ascii="Times New Roman" w:hAnsi="Times New Roman" w:cs="Times New Roman"/>
          <w:sz w:val="28"/>
          <w:szCs w:val="28"/>
          <w:lang w:val="pl-PL"/>
        </w:rPr>
        <w:t>Thuowr conf thow ngayf hai buooir ddeens truwowngf.</w:t>
      </w:r>
    </w:p>
    <w:p w:rsidR="001C7688" w:rsidRPr="001C7688" w:rsidRDefault="001C7688" w:rsidP="00D22584">
      <w:pPr>
        <w:tabs>
          <w:tab w:val="left" w:pos="284"/>
          <w:tab w:val="left" w:pos="560"/>
          <w:tab w:val="left" w:pos="700"/>
          <w:tab w:val="left" w:pos="2835"/>
          <w:tab w:val="left" w:pos="5670"/>
          <w:tab w:val="left" w:pos="8222"/>
        </w:tabs>
        <w:spacing w:line="240" w:lineRule="auto"/>
        <w:ind w:left="2160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1C7688">
        <w:rPr>
          <w:rFonts w:ascii="Times New Roman" w:hAnsi="Times New Roman" w:cs="Times New Roman"/>
          <w:sz w:val="28"/>
          <w:szCs w:val="28"/>
          <w:lang w:val="pl-PL"/>
        </w:rPr>
        <w:t>Yeeu quee huwowng qua tuwngf trang sachs nhor.</w:t>
      </w:r>
    </w:p>
    <w:p w:rsidR="001C7688" w:rsidRPr="001C7688" w:rsidRDefault="001C7688" w:rsidP="00D22584">
      <w:pPr>
        <w:tabs>
          <w:tab w:val="left" w:pos="284"/>
          <w:tab w:val="left" w:pos="2835"/>
          <w:tab w:val="left" w:pos="5670"/>
          <w:tab w:val="left" w:pos="822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1C7688">
        <w:rPr>
          <w:rFonts w:ascii="Times New Roman" w:hAnsi="Times New Roman" w:cs="Times New Roman"/>
          <w:b/>
          <w:sz w:val="28"/>
          <w:szCs w:val="28"/>
          <w:lang w:val="pl-PL"/>
        </w:rPr>
        <w:t>Câu 8:</w:t>
      </w:r>
      <w:r w:rsidRPr="001C7688">
        <w:rPr>
          <w:rFonts w:ascii="Times New Roman" w:hAnsi="Times New Roman" w:cs="Times New Roman"/>
          <w:b/>
          <w:sz w:val="28"/>
          <w:szCs w:val="28"/>
          <w:lang w:val="pl-PL"/>
        </w:rPr>
        <w:t xml:space="preserve"> Tìm các chỗ sai quy tắc Word trong đoạn văn bản sau bằng cách gạch chân và đánh chữ "S" tại vị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 trí đó</w:t>
      </w:r>
    </w:p>
    <w:p w:rsidR="001C7688" w:rsidRPr="001C7688" w:rsidRDefault="001C7688" w:rsidP="00D22584">
      <w:pPr>
        <w:tabs>
          <w:tab w:val="left" w:pos="284"/>
          <w:tab w:val="left" w:pos="2835"/>
          <w:tab w:val="left" w:pos="5670"/>
          <w:tab w:val="left" w:pos="8222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l-PL"/>
        </w:rPr>
      </w:pPr>
      <w:r w:rsidRPr="001C7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l-PL"/>
        </w:rPr>
        <w:t>Trên địa bàn Trà Vinh có hệ thống sông chính với tổng chiều dài 578 km    ,trong đó có các sông lớn là</w:t>
      </w:r>
      <w:r w:rsidRPr="001C768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l-PL"/>
        </w:rPr>
        <w:t> </w:t>
      </w:r>
      <w:hyperlink r:id="rId5" w:tooltip="Sông Hậu" w:history="1">
        <w:r w:rsidRPr="001C7688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pl-PL"/>
          </w:rPr>
          <w:t>sông Hậu</w:t>
        </w:r>
      </w:hyperlink>
      <w:r w:rsidRPr="001C7688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>,</w:t>
      </w:r>
      <w:r w:rsidRPr="001C76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> </w:t>
      </w:r>
      <w:hyperlink r:id="rId6" w:tooltip="Sông Cổ Chiên" w:history="1">
        <w:r w:rsidRPr="001C7688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pl-PL"/>
          </w:rPr>
          <w:t>sôngCổ Chiên</w:t>
        </w:r>
      </w:hyperlink>
      <w:r w:rsidRPr="001C76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> </w:t>
      </w:r>
      <w:r w:rsidRPr="001C7688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>và</w:t>
      </w:r>
      <w:r w:rsidRPr="001C76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> </w:t>
      </w:r>
      <w:hyperlink r:id="rId7" w:tooltip="Sông Măng Thít" w:history="1">
        <w:r w:rsidRPr="001C7688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pl-PL"/>
          </w:rPr>
          <w:t>sông Măng Thít</w:t>
        </w:r>
      </w:hyperlink>
      <w:r w:rsidRPr="001C7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l-PL"/>
        </w:rPr>
        <w:t>.Các sông ngòi,kênh rạch trên địa bàn “ Trà Vinh  “ hợp lưu đổ     ra biển chủ yếu qua hai cửa sông chínhlà cửa Cổ Chiên hay còn gọi là cửaCung Hầu và cửa Định An.</w:t>
      </w:r>
    </w:p>
    <w:p w:rsidR="00E7218C" w:rsidRPr="001C7688" w:rsidRDefault="00E7218C" w:rsidP="00D22584">
      <w:pPr>
        <w:spacing w:line="240" w:lineRule="auto"/>
        <w:rPr>
          <w:rFonts w:ascii="Times New Roman" w:hAnsi="Times New Roman" w:cs="Times New Roman"/>
          <w:sz w:val="28"/>
          <w:szCs w:val="28"/>
          <w:lang w:val="pl-PL"/>
        </w:rPr>
      </w:pPr>
    </w:p>
    <w:p w:rsidR="008628B2" w:rsidRPr="008628B2" w:rsidRDefault="008628B2" w:rsidP="00D225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28B2">
        <w:rPr>
          <w:rFonts w:ascii="Times New Roman" w:hAnsi="Times New Roman" w:cs="Times New Roman"/>
          <w:b/>
          <w:sz w:val="28"/>
          <w:szCs w:val="28"/>
        </w:rPr>
        <w:t>BGH duyệt</w:t>
      </w:r>
      <w:r w:rsidRPr="008628B2">
        <w:rPr>
          <w:rFonts w:ascii="Times New Roman" w:hAnsi="Times New Roman" w:cs="Times New Roman"/>
          <w:b/>
          <w:sz w:val="28"/>
          <w:szCs w:val="28"/>
        </w:rPr>
        <w:tab/>
      </w:r>
      <w:r w:rsidRPr="008628B2">
        <w:rPr>
          <w:rFonts w:ascii="Times New Roman" w:hAnsi="Times New Roman" w:cs="Times New Roman"/>
          <w:b/>
          <w:sz w:val="28"/>
          <w:szCs w:val="28"/>
        </w:rPr>
        <w:tab/>
      </w:r>
      <w:r w:rsidRPr="008628B2">
        <w:rPr>
          <w:rFonts w:ascii="Times New Roman" w:hAnsi="Times New Roman" w:cs="Times New Roman"/>
          <w:b/>
          <w:sz w:val="28"/>
          <w:szCs w:val="28"/>
        </w:rPr>
        <w:tab/>
        <w:t xml:space="preserve">    TTCM</w:t>
      </w:r>
      <w:r w:rsidRPr="008628B2">
        <w:rPr>
          <w:rFonts w:ascii="Times New Roman" w:hAnsi="Times New Roman" w:cs="Times New Roman"/>
          <w:b/>
          <w:sz w:val="28"/>
          <w:szCs w:val="28"/>
        </w:rPr>
        <w:tab/>
      </w:r>
      <w:r w:rsidRPr="008628B2">
        <w:rPr>
          <w:rFonts w:ascii="Times New Roman" w:hAnsi="Times New Roman" w:cs="Times New Roman"/>
          <w:b/>
          <w:sz w:val="28"/>
          <w:szCs w:val="28"/>
        </w:rPr>
        <w:tab/>
        <w:t xml:space="preserve">          NTCM</w:t>
      </w:r>
      <w:r w:rsidRPr="008628B2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Giáo viên thưc hiện</w:t>
      </w:r>
    </w:p>
    <w:p w:rsidR="008628B2" w:rsidRPr="008628B2" w:rsidRDefault="008628B2" w:rsidP="00D225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28B2" w:rsidRPr="008628B2" w:rsidRDefault="008628B2" w:rsidP="00D225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218C" w:rsidRDefault="008628B2" w:rsidP="00D225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8B2">
        <w:rPr>
          <w:rFonts w:ascii="Times New Roman" w:hAnsi="Times New Roman" w:cs="Times New Roman"/>
          <w:sz w:val="28"/>
          <w:szCs w:val="28"/>
        </w:rPr>
        <w:t xml:space="preserve">                                       Phạm Văn Quý</w:t>
      </w:r>
      <w:r w:rsidRPr="008628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Chu Thị Nhung</w:t>
      </w:r>
      <w:r w:rsidRPr="008628B2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C7688" w:rsidRPr="001C7688">
        <w:rPr>
          <w:rFonts w:ascii="Times New Roman" w:hAnsi="Times New Roman" w:cs="Times New Roman"/>
          <w:sz w:val="28"/>
          <w:szCs w:val="28"/>
        </w:rPr>
        <w:t>Chu Thị Nhung</w:t>
      </w:r>
    </w:p>
    <w:p w:rsidR="009164E4" w:rsidRPr="00E7218C" w:rsidRDefault="009164E4">
      <w:pPr>
        <w:rPr>
          <w:rFonts w:ascii="Times New Roman" w:hAnsi="Times New Roman" w:cs="Times New Roman"/>
          <w:sz w:val="28"/>
          <w:szCs w:val="28"/>
        </w:rPr>
      </w:pPr>
    </w:p>
    <w:sectPr w:rsidR="009164E4" w:rsidRPr="00E7218C" w:rsidSect="008628B2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77F08"/>
    <w:multiLevelType w:val="hybridMultilevel"/>
    <w:tmpl w:val="DE200E60"/>
    <w:lvl w:ilvl="0" w:tplc="8B8E46AE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8C"/>
    <w:rsid w:val="00155D08"/>
    <w:rsid w:val="001C7688"/>
    <w:rsid w:val="002C5C40"/>
    <w:rsid w:val="003F07CE"/>
    <w:rsid w:val="005374B7"/>
    <w:rsid w:val="00567BA1"/>
    <w:rsid w:val="008628B2"/>
    <w:rsid w:val="008F7620"/>
    <w:rsid w:val="009164E4"/>
    <w:rsid w:val="00D22584"/>
    <w:rsid w:val="00E23E82"/>
    <w:rsid w:val="00E7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30266EE-2AC5-47E1-99F6-4F52BEFC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E721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1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1C768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C7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.wikipedia.org/wiki/S%C3%B4ng_M%C4%83ng_Th%C3%AD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.wikipedia.org/wiki/S%C3%B4ng_C%E1%BB%95_Chi%C3%AAn" TargetMode="External"/><Relationship Id="rId5" Type="http://schemas.openxmlformats.org/officeDocument/2006/relationships/hyperlink" Target="http://vi.wikipedia.org/wiki/S%C3%B4ng_H%E1%BA%A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Windows User</cp:lastModifiedBy>
  <cp:revision>3</cp:revision>
  <dcterms:created xsi:type="dcterms:W3CDTF">2018-03-18T15:16:00Z</dcterms:created>
  <dcterms:modified xsi:type="dcterms:W3CDTF">2018-03-18T15:17:00Z</dcterms:modified>
</cp:coreProperties>
</file>